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EE2789" w:rsidRPr="00093D43" w:rsidTr="007B3AC8">
        <w:trPr>
          <w:trHeight w:val="2689"/>
        </w:trPr>
        <w:tc>
          <w:tcPr>
            <w:tcW w:w="2890" w:type="dxa"/>
            <w:tcBorders>
              <w:right w:val="nil"/>
            </w:tcBorders>
            <w:shd w:val="clear" w:color="auto" w:fill="auto"/>
          </w:tcPr>
          <w:p w:rsidR="00EE2789" w:rsidRPr="00093D43" w:rsidRDefault="00EE2789" w:rsidP="007B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0" wp14:anchorId="6CBF65D1" wp14:editId="05B203A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</w:tcBorders>
            <w:shd w:val="clear" w:color="auto" w:fill="auto"/>
          </w:tcPr>
          <w:p w:rsidR="00EE2789" w:rsidRPr="00093D43" w:rsidRDefault="00EE2789" w:rsidP="007B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EE2789" w:rsidRPr="00093D43" w:rsidRDefault="00EE2789" w:rsidP="007B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942F9E8" wp14:editId="397A03C3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789" w:rsidRPr="009141BD" w:rsidTr="007B3AC8">
        <w:trPr>
          <w:trHeight w:val="5135"/>
        </w:trPr>
        <w:tc>
          <w:tcPr>
            <w:tcW w:w="8671" w:type="dxa"/>
            <w:gridSpan w:val="2"/>
            <w:shd w:val="clear" w:color="auto" w:fill="auto"/>
          </w:tcPr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/SD-S1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ÁREA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 Língua e Comunicação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UFCD: 5 –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Cultura, Comunicação e Media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2/2013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____________________</w:t>
            </w:r>
          </w:p>
          <w:p w:rsidR="00EE2789" w:rsidRPr="007E4AFC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Formadora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Adélia Silva/ Patrícia Ferreira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EE2789" w:rsidRPr="00093D43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Mediador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: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Bruno Rafael Silva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Ponces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91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</w:t>
            </w:r>
            <w:proofErr w:type="gramEnd"/>
            <w:r w:rsidRPr="0091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EE2789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EE2789" w:rsidRPr="009141BD" w:rsidRDefault="00EE2789" w:rsidP="007B3A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EE2789" w:rsidRDefault="00EE2789">
      <w:r>
        <w:br w:type="page"/>
      </w:r>
    </w:p>
    <w:p w:rsidR="00AC721E" w:rsidRDefault="00EE2789" w:rsidP="00EE2789">
      <w:pPr>
        <w:pStyle w:val="Ttulo"/>
      </w:pPr>
      <w:r>
        <w:lastRenderedPageBreak/>
        <w:t>Reflexão</w:t>
      </w:r>
    </w:p>
    <w:p w:rsidR="00071637" w:rsidRDefault="00071637" w:rsidP="00071637">
      <w:pPr>
        <w:jc w:val="both"/>
      </w:pPr>
      <w:r>
        <w:t>Nesta unidade de competências foram realizados vários trabalhos dos quais quatr</w:t>
      </w:r>
      <w:r>
        <w:t xml:space="preserve">o com a formadora Adélia Silva </w:t>
      </w:r>
      <w:r>
        <w:t>e quatro com</w:t>
      </w:r>
      <w:r>
        <w:t xml:space="preserve"> a formadora Patrícia Ferreira.</w:t>
      </w:r>
    </w:p>
    <w:p w:rsidR="00296D61" w:rsidRDefault="00071637" w:rsidP="00F4111D">
      <w:pPr>
        <w:jc w:val="both"/>
      </w:pPr>
      <w:r>
        <w:t>Respetivamente à formadora Adélia Silva um deles foi sobre</w:t>
      </w:r>
      <w:r>
        <w:t xml:space="preserve"> </w:t>
      </w:r>
      <w:r w:rsidR="001300DC">
        <w:t xml:space="preserve">os museus virtuais </w:t>
      </w:r>
      <w:r w:rsidR="00046BEE">
        <w:t>onde tomei</w:t>
      </w:r>
      <w:r w:rsidR="001300DC">
        <w:t xml:space="preserve"> conhecimento que hoje em dia </w:t>
      </w:r>
      <w:r w:rsidR="00046BEE">
        <w:t xml:space="preserve">um </w:t>
      </w:r>
      <w:proofErr w:type="gramStart"/>
      <w:r w:rsidR="00046BEE" w:rsidRPr="00046BEE">
        <w:rPr>
          <w:i/>
        </w:rPr>
        <w:t>website</w:t>
      </w:r>
      <w:proofErr w:type="gramEnd"/>
      <w:r w:rsidR="00046BEE">
        <w:t xml:space="preserve"> </w:t>
      </w:r>
      <w:r w:rsidR="001300DC">
        <w:t xml:space="preserve">é </w:t>
      </w:r>
      <w:r w:rsidR="00046BEE">
        <w:t>indispensável para o nosso quotidiano, as suas funcionalidades</w:t>
      </w:r>
      <w:r w:rsidR="001300DC">
        <w:t>,</w:t>
      </w:r>
      <w:r w:rsidR="00046BEE">
        <w:t xml:space="preserve"> a perspetiva que podemos tirar do museu a ser visto, vantagens e desvantagens, enfim imensas coisas que podemos aprender </w:t>
      </w:r>
      <w:r>
        <w:t>sem ter que sair de casa. Outro</w:t>
      </w:r>
      <w:r w:rsidR="00046BEE">
        <w:t xml:space="preserve"> dos trabalhos que realizei foi sobre a arte digital. </w:t>
      </w:r>
      <w:r w:rsidR="001300DC">
        <w:t>A arte Digital hoje em dia está</w:t>
      </w:r>
      <w:r w:rsidR="00F4111D">
        <w:t xml:space="preserve"> muito desenvolvida e a formadora teve o gosto de nos mostrar as </w:t>
      </w:r>
      <w:r w:rsidR="001300DC">
        <w:t>várias</w:t>
      </w:r>
      <w:r w:rsidR="00F4111D">
        <w:t xml:space="preserve"> </w:t>
      </w:r>
      <w:r w:rsidR="001300DC">
        <w:t xml:space="preserve">maneiras de fazer arte digital e </w:t>
      </w:r>
      <w:r w:rsidR="00F4111D">
        <w:t>n</w:t>
      </w:r>
      <w:r w:rsidR="00612845">
        <w:t>o fim de dar a explicação pediu-</w:t>
      </w:r>
      <w:r w:rsidR="00F4111D">
        <w:t xml:space="preserve">nos para realizar um trabalho e no meu caso fiz sobre a arte </w:t>
      </w:r>
      <w:proofErr w:type="spellStart"/>
      <w:r w:rsidR="00F4111D" w:rsidRPr="00F4111D">
        <w:rPr>
          <w:i/>
        </w:rPr>
        <w:t>Ascii</w:t>
      </w:r>
      <w:proofErr w:type="spellEnd"/>
      <w:r w:rsidR="00612845">
        <w:t xml:space="preserve"> </w:t>
      </w:r>
      <w:r w:rsidR="00F4111D">
        <w:t xml:space="preserve">muito utilizado nas partilhas de ficheiros na internet e </w:t>
      </w:r>
      <w:r w:rsidR="00612845">
        <w:t>tem como finalidade mostrar</w:t>
      </w:r>
      <w:r w:rsidR="00F4111D">
        <w:t xml:space="preserve"> as especificações do ficheiro em questão, por exemplo no caso de um filme, tudo referente a ele vem especificado em um documento texto para que não seja visto pelos computadores que combatem a pirataria. </w:t>
      </w:r>
    </w:p>
    <w:p w:rsidR="00296D61" w:rsidRDefault="00612845" w:rsidP="00F4111D">
      <w:pPr>
        <w:jc w:val="both"/>
      </w:pPr>
      <w:r>
        <w:t>Também falá</w:t>
      </w:r>
      <w:r w:rsidR="00F4111D">
        <w:t>mos de cultura, o que é e de que modo encaixa nas novas tecnologias</w:t>
      </w:r>
      <w:r>
        <w:t xml:space="preserve"> onde foi</w:t>
      </w:r>
      <w:r w:rsidR="00F4111D">
        <w:t xml:space="preserve"> feito um trabalho co</w:t>
      </w:r>
      <w:r w:rsidR="0081209F">
        <w:t>m duas perguntas onde respondi à</w:t>
      </w:r>
      <w:r w:rsidR="00F4111D">
        <w:t xml:space="preserve">s questões pedidas pela formadora. Para finalizar realizei um trabalho sobre </w:t>
      </w:r>
      <w:r w:rsidR="00474D2C">
        <w:t>uma crónica</w:t>
      </w:r>
      <w:r>
        <w:t xml:space="preserve"> de Ricardo Araújo Pereira onde expressei a minha opinião.</w:t>
      </w:r>
      <w:r w:rsidR="00F4111D">
        <w:t xml:space="preserve"> </w:t>
      </w:r>
    </w:p>
    <w:p w:rsidR="00296D61" w:rsidRDefault="00071637" w:rsidP="00F4111D">
      <w:pPr>
        <w:jc w:val="both"/>
      </w:pPr>
      <w:r w:rsidRPr="00071637">
        <w:t>Respetivamente à formadora</w:t>
      </w:r>
      <w:r>
        <w:t xml:space="preserve"> Patrícia Ferreira c</w:t>
      </w:r>
      <w:r w:rsidR="00612845">
        <w:t>omeçá</w:t>
      </w:r>
      <w:r w:rsidR="00296D61">
        <w:t>mos por falar</w:t>
      </w:r>
      <w:r w:rsidR="00296D61" w:rsidRPr="00296D61">
        <w:t xml:space="preserve"> </w:t>
      </w:r>
      <w:r w:rsidR="00296D61">
        <w:t>d</w:t>
      </w:r>
      <w:r w:rsidR="00296D61" w:rsidRPr="00296D61">
        <w:t>as vantagens trazidas pela evolução das TIC no quotidiano de cada um</w:t>
      </w:r>
      <w:r w:rsidR="00296D61">
        <w:t>, um trabalho que não tive dificuldade nenhuma a elaborar onde</w:t>
      </w:r>
      <w:r w:rsidR="00F4111D">
        <w:t xml:space="preserve"> </w:t>
      </w:r>
      <w:r w:rsidR="00296D61">
        <w:t>comecei por me organizar por tópicos e depois elab</w:t>
      </w:r>
      <w:r w:rsidR="0081209F">
        <w:t>orei o texto. Seguidamente falá</w:t>
      </w:r>
      <w:bookmarkStart w:id="0" w:name="_GoBack"/>
      <w:bookmarkEnd w:id="0"/>
      <w:r w:rsidR="00296D61">
        <w:t xml:space="preserve">mos sobre a evolução </w:t>
      </w:r>
      <w:proofErr w:type="gramStart"/>
      <w:r w:rsidR="00296D61">
        <w:t>das TIC</w:t>
      </w:r>
      <w:proofErr w:type="gramEnd"/>
      <w:r w:rsidR="00296D61">
        <w:t xml:space="preserve"> no mundo do trabalho onde a formadora no</w:t>
      </w:r>
      <w:r w:rsidR="00A85D08">
        <w:t>s</w:t>
      </w:r>
      <w:r w:rsidR="00296D61">
        <w:t xml:space="preserve"> pedi</w:t>
      </w:r>
      <w:r w:rsidR="00612845">
        <w:t>u para responder a 3 questões. Foi u</w:t>
      </w:r>
      <w:r w:rsidR="00296D61">
        <w:t>m trabalho que gostei de elaborar po</w:t>
      </w:r>
      <w:r w:rsidR="00A85D08">
        <w:t>rque a informática hoje em dia é</w:t>
      </w:r>
      <w:r w:rsidR="00296D61">
        <w:t xml:space="preserve"> um desenvolvimento muito grande na nossa sociedade. </w:t>
      </w:r>
      <w:r w:rsidR="00A85D08">
        <w:t>Depois de acabar estes trabalhos re</w:t>
      </w:r>
      <w:r w:rsidR="00612845">
        <w:t>feridos acima a formadora cedeu-</w:t>
      </w:r>
      <w:r w:rsidR="00A85D08">
        <w:t>nos um texto para a turma pontuar. Um trabalho extremamente importante para a ajuda na escrita de qualquer um no nosso dia-a-dia. Para f</w:t>
      </w:r>
      <w:r w:rsidR="00612845">
        <w:t>inalizar elaborá</w:t>
      </w:r>
      <w:r w:rsidR="00A85D08">
        <w:t xml:space="preserve">mos um trabalho sobre comunidade onde nos foi pedido para fazer um documento Word sobre a comunidade, aldeia Local e aldeia global. </w:t>
      </w:r>
    </w:p>
    <w:p w:rsidR="00F4111D" w:rsidRDefault="00F4111D" w:rsidP="00F4111D">
      <w:pPr>
        <w:jc w:val="both"/>
      </w:pPr>
      <w:r>
        <w:t>Gostei de fazer os referidos trabalhos e acho que enriqueci os meus conhecimentos</w:t>
      </w:r>
      <w:r w:rsidR="00474D2C">
        <w:t xml:space="preserve"> nesta unidade.</w:t>
      </w:r>
    </w:p>
    <w:p w:rsidR="00474D2C" w:rsidRDefault="00474D2C" w:rsidP="00F4111D">
      <w:pPr>
        <w:jc w:val="both"/>
      </w:pPr>
      <w:r>
        <w:t xml:space="preserve">Consegui fazer os trabalhos referidos acima com base de pesquisa na internet </w:t>
      </w:r>
      <w:r w:rsidR="00612845">
        <w:t xml:space="preserve">e </w:t>
      </w:r>
      <w:r>
        <w:t>não se</w:t>
      </w:r>
      <w:r w:rsidR="00612845">
        <w:t>nti nenhuma dificuldade em faze-</w:t>
      </w:r>
      <w:r>
        <w:t xml:space="preserve">los. Também tivemos </w:t>
      </w:r>
      <w:r w:rsidR="00612845">
        <w:t xml:space="preserve">o </w:t>
      </w:r>
      <w:r>
        <w:t>apoio da</w:t>
      </w:r>
      <w:r w:rsidR="00A85D08">
        <w:t>s formadoras</w:t>
      </w:r>
      <w:r>
        <w:t xml:space="preserve"> com textos.</w:t>
      </w:r>
    </w:p>
    <w:p w:rsidR="00474D2C" w:rsidRPr="00EE2789" w:rsidRDefault="00474D2C" w:rsidP="00F4111D">
      <w:pPr>
        <w:jc w:val="both"/>
      </w:pPr>
      <w:r>
        <w:t>Penso que cumpri todos os objetivos pedidos pela formadora Adélia Silva</w:t>
      </w:r>
      <w:r w:rsidR="00A85D08">
        <w:t xml:space="preserve"> e Patrícia Ferreira</w:t>
      </w:r>
      <w:r>
        <w:t>. Muito obrigado pela experiência.</w:t>
      </w:r>
    </w:p>
    <w:sectPr w:rsidR="00474D2C" w:rsidRPr="00EE2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89"/>
    <w:rsid w:val="00046BEE"/>
    <w:rsid w:val="00071637"/>
    <w:rsid w:val="001300DC"/>
    <w:rsid w:val="00241697"/>
    <w:rsid w:val="00296D61"/>
    <w:rsid w:val="00474D2C"/>
    <w:rsid w:val="00612845"/>
    <w:rsid w:val="006706A5"/>
    <w:rsid w:val="0081209F"/>
    <w:rsid w:val="00A85D08"/>
    <w:rsid w:val="00AC721E"/>
    <w:rsid w:val="00EE2789"/>
    <w:rsid w:val="00F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89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E2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E2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EE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89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E2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E2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EE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4</cp:revision>
  <dcterms:created xsi:type="dcterms:W3CDTF">2013-01-04T19:43:00Z</dcterms:created>
  <dcterms:modified xsi:type="dcterms:W3CDTF">2013-01-13T15:08:00Z</dcterms:modified>
</cp:coreProperties>
</file>